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5C54ABC1" w14:textId="77777777" w:rsidR="00194AE5" w:rsidRDefault="00194AE5" w:rsidP="00194AE5">
      <w:pPr>
        <w:pStyle w:val="Heading1"/>
        <w:spacing w:before="0" w:beforeAutospacing="0" w:after="0" w:afterAutospacing="0"/>
        <w:jc w:val="center"/>
        <w:textAlignment w:val="baseline"/>
        <w:rPr>
          <w:rFonts w:ascii="futura-pt-bold" w:hAnsi="futura-pt-bold"/>
          <w:color w:val="161616"/>
          <w:sz w:val="30"/>
          <w:szCs w:val="30"/>
        </w:rPr>
      </w:pPr>
      <w:r>
        <w:rPr>
          <w:rFonts w:ascii="futura-pt-bold" w:hAnsi="futura-pt-bold"/>
          <w:color w:val="161616"/>
          <w:sz w:val="30"/>
          <w:szCs w:val="30"/>
        </w:rPr>
        <w:t>Leader in Adult Care Work L5</w:t>
      </w:r>
    </w:p>
    <w:p w14:paraId="3BAAB378" w14:textId="77777777" w:rsidR="007617BE" w:rsidRDefault="007617BE">
      <w:pPr>
        <w:rPr>
          <w:rFonts w:ascii="Arial" w:hAnsi="Arial" w:cs="Arial"/>
          <w:b/>
        </w:rPr>
      </w:pPr>
    </w:p>
    <w:p w14:paraId="706C0EEB" w14:textId="5214832F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</w:t>
      </w:r>
      <w:r w:rsidR="00EF5A4B">
        <w:rPr>
          <w:rFonts w:ascii="Arial" w:hAnsi="Arial" w:cs="Arial"/>
        </w:rPr>
        <w:t>8</w:t>
      </w:r>
      <w:r w:rsidRPr="000F2ECF">
        <w:rPr>
          <w:rFonts w:ascii="Arial" w:hAnsi="Arial" w:cs="Arial"/>
        </w:rPr>
        <w:t xml:space="preserve"> months </w:t>
      </w:r>
      <w:r w:rsidR="007617BE">
        <w:rPr>
          <w:rFonts w:ascii="Arial" w:hAnsi="Arial" w:cs="Arial"/>
        </w:rPr>
        <w:t xml:space="preserve">+ 3 months </w:t>
      </w:r>
      <w:r w:rsidRPr="000F2ECF">
        <w:rPr>
          <w:rFonts w:ascii="Arial" w:hAnsi="Arial" w:cs="Arial"/>
        </w:rPr>
        <w:t xml:space="preserve"> End Point Assessment (EPA)</w:t>
      </w:r>
    </w:p>
    <w:p w14:paraId="7C853F69" w14:textId="3AABBFCD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</w:t>
      </w:r>
      <w:r w:rsidR="007617BE">
        <w:rPr>
          <w:rFonts w:ascii="Arial" w:hAnsi="Arial" w:cs="Arial"/>
        </w:rPr>
        <w:t>7</w:t>
      </w:r>
      <w:r w:rsidRPr="000F2ECF">
        <w:rPr>
          <w:rFonts w:ascii="Arial" w:hAnsi="Arial" w:cs="Arial"/>
        </w:rPr>
        <w:t>000 with a £</w:t>
      </w:r>
      <w:r w:rsidR="00EF5A4B">
        <w:rPr>
          <w:rFonts w:ascii="Arial" w:hAnsi="Arial" w:cs="Arial"/>
        </w:rPr>
        <w:t>3</w:t>
      </w:r>
      <w:r w:rsidR="007617BE">
        <w:rPr>
          <w:rFonts w:ascii="Arial" w:hAnsi="Arial" w:cs="Arial"/>
        </w:rPr>
        <w:t>50</w:t>
      </w:r>
      <w:r w:rsidRPr="000F2ECF">
        <w:rPr>
          <w:rFonts w:ascii="Arial" w:hAnsi="Arial" w:cs="Arial"/>
        </w:rPr>
        <w:t xml:space="preserve"> employer contribution </w:t>
      </w:r>
      <w:r w:rsidR="007617BE">
        <w:rPr>
          <w:rFonts w:ascii="Arial" w:hAnsi="Arial" w:cs="Arial"/>
        </w:rPr>
        <w:t>+VAT</w:t>
      </w:r>
    </w:p>
    <w:p w14:paraId="1EDE8AAB" w14:textId="7178DA1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</w:t>
      </w:r>
      <w:r w:rsidR="007617BE">
        <w:rPr>
          <w:rFonts w:ascii="Arial" w:hAnsi="Arial" w:cs="Arial"/>
        </w:rPr>
        <w:t>One to one in the workplace</w:t>
      </w:r>
      <w:r w:rsidRPr="000F2ECF">
        <w:rPr>
          <w:rFonts w:ascii="Arial" w:hAnsi="Arial" w:cs="Arial"/>
        </w:rPr>
        <w:t xml:space="preserve">. 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3B553B8" w14:textId="75AAC72D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CD2116">
        <w:rPr>
          <w:rFonts w:ascii="Arial" w:hAnsi="Arial" w:cs="Arial"/>
        </w:rPr>
        <w:t xml:space="preserve">Level </w:t>
      </w:r>
      <w:r w:rsidR="00194AE5">
        <w:rPr>
          <w:rFonts w:ascii="Arial" w:hAnsi="Arial" w:cs="Arial"/>
        </w:rPr>
        <w:t>5</w:t>
      </w:r>
      <w:r w:rsidR="00CD2116">
        <w:rPr>
          <w:rFonts w:ascii="Arial" w:hAnsi="Arial" w:cs="Arial"/>
        </w:rPr>
        <w:t xml:space="preserve"> Diploma in Adult Care</w:t>
      </w:r>
      <w:r w:rsidRPr="000F2ECF">
        <w:rPr>
          <w:rFonts w:ascii="Arial" w:hAnsi="Arial" w:cs="Arial"/>
        </w:rPr>
        <w:t xml:space="preserve"> </w:t>
      </w:r>
    </w:p>
    <w:p w14:paraId="4E598B97" w14:textId="2B51FF59" w:rsidR="0009562E" w:rsidRPr="000F2ECF" w:rsidRDefault="00CD2116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Understanding</w:t>
      </w:r>
    </w:p>
    <w:p w14:paraId="548B7D13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job they have to do, their main tasks and responsibilities</w:t>
      </w:r>
    </w:p>
    <w:p w14:paraId="5751C85B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having the right values and behaviours</w:t>
      </w:r>
    </w:p>
    <w:p w14:paraId="4396CF98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communication</w:t>
      </w:r>
    </w:p>
    <w:p w14:paraId="66BF6381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support individuals to remain safe from harm (Safeguarding)</w:t>
      </w:r>
    </w:p>
    <w:p w14:paraId="13C40544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champion health and wellbeing for the individuals they support and work colleagues</w:t>
      </w:r>
    </w:p>
    <w:p w14:paraId="529306FC" w14:textId="1BD9F621" w:rsidR="00CD2116" w:rsidRP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How to work professionally, including their own professional development of those they support and work colleagues </w:t>
      </w:r>
    </w:p>
    <w:p w14:paraId="7FDC7FAB" w14:textId="747ECA39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Consultant will visit you in the workplace to support the development of your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portfolio and to complete your quarterly reviews</w:t>
      </w:r>
    </w:p>
    <w:p w14:paraId="491ABE27" w14:textId="69B59DCB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</w:t>
      </w:r>
      <w:r w:rsidR="007617BE">
        <w:rPr>
          <w:rFonts w:ascii="Arial" w:hAnsi="Arial" w:cs="Arial"/>
        </w:rPr>
        <w:t xml:space="preserve">OneFile </w:t>
      </w:r>
      <w:r w:rsidRPr="000F2ECF">
        <w:rPr>
          <w:rFonts w:ascii="Arial" w:hAnsi="Arial" w:cs="Arial"/>
        </w:rPr>
        <w:t>will track your progress</w:t>
      </w:r>
    </w:p>
    <w:p w14:paraId="50AD0DAF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21FDC1E6" w14:textId="620ABACC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06B01A04" w14:textId="63935905" w:rsidR="0009562E" w:rsidRPr="000F2ECF" w:rsidRDefault="007617BE" w:rsidP="0009562E">
      <w:pPr>
        <w:rPr>
          <w:rFonts w:ascii="Arial" w:hAnsi="Arial" w:cs="Arial"/>
        </w:rPr>
      </w:pPr>
      <w:r>
        <w:rPr>
          <w:rFonts w:ascii="Arial" w:hAnsi="Arial" w:cs="Arial"/>
        </w:rPr>
        <w:t>Training/Assessors: A qualified and experienced assessor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078D1294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23434B6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10774682" w14:textId="19F2C9CB" w:rsidR="0009562E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398E396A" w14:textId="08D1C2F9" w:rsidR="007617BE" w:rsidRPr="007617BE" w:rsidRDefault="007617BE" w:rsidP="007617BE">
      <w:pPr>
        <w:rPr>
          <w:rFonts w:ascii="Arial" w:hAnsi="Arial" w:cs="Arial"/>
          <w:bCs/>
        </w:rPr>
      </w:pPr>
      <w:r w:rsidRPr="007617BE">
        <w:rPr>
          <w:rFonts w:ascii="Arial" w:hAnsi="Arial" w:cs="Arial"/>
          <w:bCs/>
        </w:rPr>
        <w:t>EPA assessment is an observation of practice and a professional discussion</w:t>
      </w:r>
    </w:p>
    <w:p w14:paraId="2875AAFF" w14:textId="3E823ED7" w:rsidR="000F2ECF" w:rsidRDefault="000F2ECF" w:rsidP="007617BE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64137D52" w14:textId="25A997D2" w:rsidR="009448EC" w:rsidRPr="00A34683" w:rsidRDefault="00A34683" w:rsidP="00A34683">
      <w:pPr>
        <w:rPr>
          <w:rFonts w:ascii="Arial" w:hAnsi="Arial" w:cs="Arial"/>
          <w:bCs/>
        </w:rPr>
      </w:pPr>
      <w:r w:rsidRPr="00A34683">
        <w:rPr>
          <w:rFonts w:ascii="Arial" w:hAnsi="Arial" w:cs="Arial"/>
          <w:bCs/>
        </w:rPr>
        <w:t>To achieve an EPA pass, the apprentice must achieve a pass in both assessment methods.  To achieve an EPA distinction, the apprentice must achieve a distinction in the professional discussion assessment method.</w:t>
      </w:r>
    </w:p>
    <w:p w14:paraId="11A6EEEA" w14:textId="6C85CE35" w:rsidR="00CD2116" w:rsidRDefault="00CD2116" w:rsidP="004A60F6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444B03A" wp14:editId="3A298D58">
            <wp:extent cx="5731002" cy="507746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002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2AE6" w14:textId="37E0FE21" w:rsidR="00CD2116" w:rsidRPr="00CD2116" w:rsidRDefault="00CD2116" w:rsidP="00CD2116">
      <w:pPr>
        <w:rPr>
          <w:rFonts w:ascii="Arial" w:hAnsi="Arial" w:cs="Arial"/>
        </w:rPr>
      </w:pPr>
    </w:p>
    <w:p w14:paraId="19E772EF" w14:textId="5F30FE2F" w:rsidR="00CD2116" w:rsidRDefault="00CD2116" w:rsidP="004A60F6">
      <w:pPr>
        <w:rPr>
          <w:rFonts w:ascii="Arial" w:hAnsi="Arial" w:cs="Arial"/>
        </w:rPr>
      </w:pPr>
    </w:p>
    <w:p w14:paraId="75943639" w14:textId="77777777" w:rsidR="00CD2116" w:rsidRPr="004A60F6" w:rsidRDefault="00CD2116" w:rsidP="004A60F6">
      <w:pPr>
        <w:rPr>
          <w:rFonts w:ascii="Arial" w:hAnsi="Arial" w:cs="Arial"/>
        </w:rPr>
      </w:pPr>
    </w:p>
    <w:sectPr w:rsidR="00CD211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36B3" w14:textId="77777777" w:rsidR="0074468C" w:rsidRDefault="0074468C" w:rsidP="0009562E">
      <w:pPr>
        <w:spacing w:after="0" w:line="240" w:lineRule="auto"/>
      </w:pPr>
      <w:r>
        <w:separator/>
      </w:r>
    </w:p>
  </w:endnote>
  <w:endnote w:type="continuationSeparator" w:id="0">
    <w:p w14:paraId="6293174D" w14:textId="77777777" w:rsidR="0074468C" w:rsidRDefault="0074468C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-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731C" w14:textId="77777777" w:rsidR="0074468C" w:rsidRDefault="0074468C" w:rsidP="0009562E">
      <w:pPr>
        <w:spacing w:after="0" w:line="240" w:lineRule="auto"/>
      </w:pPr>
      <w:r>
        <w:separator/>
      </w:r>
    </w:p>
  </w:footnote>
  <w:footnote w:type="continuationSeparator" w:id="0">
    <w:p w14:paraId="19F75365" w14:textId="77777777" w:rsidR="0074468C" w:rsidRDefault="0074468C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169"/>
    <w:multiLevelType w:val="hybridMultilevel"/>
    <w:tmpl w:val="540E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666136">
    <w:abstractNumId w:val="0"/>
  </w:num>
  <w:num w:numId="2" w16cid:durableId="353265239">
    <w:abstractNumId w:val="1"/>
  </w:num>
  <w:num w:numId="3" w16cid:durableId="779565667">
    <w:abstractNumId w:val="3"/>
  </w:num>
  <w:num w:numId="4" w16cid:durableId="448356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NbQwNDMwsTA1MzNR0lEKTi0uzszPAykwrAUAxCjc3CwAAAA="/>
  </w:docVars>
  <w:rsids>
    <w:rsidRoot w:val="0009562E"/>
    <w:rsid w:val="0009562E"/>
    <w:rsid w:val="000F2ECF"/>
    <w:rsid w:val="00156BE8"/>
    <w:rsid w:val="00194AE5"/>
    <w:rsid w:val="003A3189"/>
    <w:rsid w:val="003E739C"/>
    <w:rsid w:val="004A60F6"/>
    <w:rsid w:val="004D7375"/>
    <w:rsid w:val="0074468C"/>
    <w:rsid w:val="007617BE"/>
    <w:rsid w:val="007E08CA"/>
    <w:rsid w:val="009448EC"/>
    <w:rsid w:val="00A34683"/>
    <w:rsid w:val="00CD2116"/>
    <w:rsid w:val="00E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17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5</cp:revision>
  <dcterms:created xsi:type="dcterms:W3CDTF">2023-08-07T11:08:00Z</dcterms:created>
  <dcterms:modified xsi:type="dcterms:W3CDTF">2023-08-07T11:11:00Z</dcterms:modified>
</cp:coreProperties>
</file>